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CD8D3" w14:textId="77777777" w:rsidR="00F061EE" w:rsidRPr="00F061EE" w:rsidRDefault="00B71A9D" w:rsidP="00F061EE">
      <w:pPr>
        <w:spacing w:after="160" w:line="288" w:lineRule="auto"/>
        <w:jc w:val="center"/>
        <w:rPr>
          <w:rFonts w:ascii="Times New Roman" w:eastAsia="Times New Roman" w:hAnsi="Times New Roman" w:cs="Times New Roman"/>
          <w:b/>
          <w:iCs/>
          <w:sz w:val="32"/>
          <w:szCs w:val="36"/>
        </w:rPr>
      </w:pPr>
      <w:r w:rsidRPr="00F061EE">
        <w:rPr>
          <w:rFonts w:ascii="Times New Roman" w:eastAsia="Times New Roman" w:hAnsi="Times New Roman" w:cs="Times New Roman"/>
          <w:b/>
          <w:iCs/>
          <w:sz w:val="32"/>
          <w:szCs w:val="36"/>
        </w:rPr>
        <w:t>Những Lời Khai Thị Trí Huệ Trong Kinh Kim Cang</w:t>
      </w:r>
    </w:p>
    <w:p w14:paraId="5134D0C3" w14:textId="739626D6" w:rsidR="00B71A9D" w:rsidRPr="00F061EE" w:rsidRDefault="00B71A9D" w:rsidP="00F061EE">
      <w:pPr>
        <w:spacing w:after="0" w:line="288" w:lineRule="auto"/>
        <w:rPr>
          <w:rFonts w:ascii="Times New Roman" w:eastAsia="Times New Roman" w:hAnsi="Times New Roman" w:cs="Times New Roman"/>
          <w:iCs/>
          <w:sz w:val="28"/>
          <w:szCs w:val="28"/>
        </w:rPr>
      </w:pPr>
      <w:r w:rsidRPr="00F061EE">
        <w:rPr>
          <w:rFonts w:ascii="Times New Roman" w:eastAsia="Times New Roman" w:hAnsi="Times New Roman" w:cs="Times New Roman"/>
          <w:b/>
          <w:iCs/>
          <w:sz w:val="28"/>
          <w:szCs w:val="28"/>
        </w:rPr>
        <w:t xml:space="preserve">Chủ Đề 783: </w:t>
      </w:r>
      <w:r w:rsidRPr="00F061EE">
        <w:rPr>
          <w:rFonts w:ascii="Times New Roman" w:hAnsi="Times New Roman" w:cs="Times New Roman"/>
          <w:b/>
          <w:sz w:val="28"/>
          <w:szCs w:val="28"/>
        </w:rPr>
        <w:t>Cho Nên Tất Cả Chúng Sanh Đều Nên Hết Sức Hoằng Dương, Khiến Cho Chỗ Nào Cũng Có Kinh Này</w:t>
      </w:r>
    </w:p>
    <w:p w14:paraId="24C11733" w14:textId="0930DDE0" w:rsidR="002065DB" w:rsidRDefault="002065DB" w:rsidP="002065DB">
      <w:pPr>
        <w:spacing w:after="0" w:line="288" w:lineRule="auto"/>
        <w:rPr>
          <w:rFonts w:ascii="Times New Roman" w:eastAsia="Times New Roman" w:hAnsi="Times New Roman" w:cs="Times New Roman"/>
          <w:b/>
          <w:bCs/>
          <w:sz w:val="28"/>
          <w:szCs w:val="28"/>
        </w:rPr>
      </w:pPr>
      <w:r w:rsidRPr="002065DB">
        <w:rPr>
          <w:rFonts w:ascii="Times New Roman" w:eastAsia="Times New Roman" w:hAnsi="Times New Roman" w:cs="Times New Roman"/>
          <w:b/>
          <w:bCs/>
          <w:sz w:val="28"/>
          <w:szCs w:val="28"/>
        </w:rPr>
        <w:t>Chủ giảng:</w:t>
      </w:r>
      <w:r w:rsidRPr="002065DB">
        <w:rPr>
          <w:rFonts w:ascii="Times New Roman" w:eastAsia="Times New Roman" w:hAnsi="Times New Roman" w:cs="Times New Roman"/>
          <w:bCs/>
          <w:sz w:val="28"/>
          <w:szCs w:val="28"/>
        </w:rPr>
        <w:t xml:space="preserve"> Pháp sư Tịnh Không</w:t>
      </w:r>
    </w:p>
    <w:p w14:paraId="723999AF" w14:textId="05C6553F" w:rsidR="00B71A9D" w:rsidRPr="00F061EE" w:rsidRDefault="00B71A9D" w:rsidP="00F061EE">
      <w:pPr>
        <w:spacing w:after="0" w:line="288" w:lineRule="auto"/>
        <w:rPr>
          <w:rFonts w:ascii="Times New Roman" w:eastAsia="Times New Roman" w:hAnsi="Times New Roman" w:cs="Times New Roman"/>
          <w:sz w:val="28"/>
          <w:szCs w:val="28"/>
        </w:rPr>
      </w:pPr>
      <w:r w:rsidRPr="00F061EE">
        <w:rPr>
          <w:rFonts w:ascii="Times New Roman" w:eastAsia="Times New Roman" w:hAnsi="Times New Roman" w:cs="Times New Roman"/>
          <w:b/>
          <w:bCs/>
          <w:sz w:val="28"/>
          <w:szCs w:val="28"/>
        </w:rPr>
        <w:t>Thời gian:</w:t>
      </w:r>
      <w:r w:rsidRPr="00F061EE">
        <w:rPr>
          <w:rFonts w:ascii="Times New Roman" w:eastAsia="Times New Roman" w:hAnsi="Times New Roman" w:cs="Times New Roman"/>
          <w:sz w:val="28"/>
          <w:szCs w:val="28"/>
        </w:rPr>
        <w:t xml:space="preserve"> Tháng 05 năm 1995</w:t>
      </w:r>
    </w:p>
    <w:p w14:paraId="26C9CE67" w14:textId="77777777" w:rsidR="00B71A9D" w:rsidRPr="00F061EE" w:rsidRDefault="00B71A9D" w:rsidP="00F061EE">
      <w:pPr>
        <w:spacing w:after="0" w:line="288" w:lineRule="auto"/>
        <w:rPr>
          <w:rFonts w:ascii="Times New Roman" w:eastAsia="Times New Roman" w:hAnsi="Times New Roman" w:cs="Times New Roman"/>
          <w:sz w:val="28"/>
          <w:szCs w:val="28"/>
        </w:rPr>
      </w:pPr>
      <w:r w:rsidRPr="00F061EE">
        <w:rPr>
          <w:rFonts w:ascii="Times New Roman" w:eastAsia="Times New Roman" w:hAnsi="Times New Roman" w:cs="Times New Roman"/>
          <w:b/>
          <w:bCs/>
          <w:sz w:val="28"/>
          <w:szCs w:val="28"/>
        </w:rPr>
        <w:t>Địa điểm:</w:t>
      </w:r>
      <w:r w:rsidRPr="00F061EE">
        <w:rPr>
          <w:rFonts w:ascii="Times New Roman" w:eastAsia="Times New Roman" w:hAnsi="Times New Roman" w:cs="Times New Roman"/>
          <w:sz w:val="28"/>
          <w:szCs w:val="28"/>
        </w:rPr>
        <w:t xml:space="preserve"> Cư Sĩ Lâm Phật Giáo Singapore</w:t>
      </w:r>
    </w:p>
    <w:p w14:paraId="27001AC3" w14:textId="77777777" w:rsidR="00B71A9D" w:rsidRPr="00F061EE" w:rsidRDefault="00B71A9D" w:rsidP="00F061EE">
      <w:pPr>
        <w:spacing w:after="0" w:line="288" w:lineRule="auto"/>
        <w:rPr>
          <w:rFonts w:ascii="Times New Roman" w:eastAsia="Times New Roman" w:hAnsi="Times New Roman" w:cs="Times New Roman"/>
          <w:sz w:val="28"/>
          <w:szCs w:val="28"/>
        </w:rPr>
      </w:pPr>
      <w:r w:rsidRPr="00F061EE">
        <w:rPr>
          <w:rFonts w:ascii="Times New Roman" w:eastAsia="Times New Roman" w:hAnsi="Times New Roman" w:cs="Times New Roman"/>
          <w:b/>
          <w:bCs/>
          <w:sz w:val="28"/>
          <w:szCs w:val="28"/>
        </w:rPr>
        <w:t>Trích lục từ:</w:t>
      </w:r>
      <w:r w:rsidRPr="00F061EE">
        <w:rPr>
          <w:rFonts w:ascii="Times New Roman" w:eastAsia="Times New Roman" w:hAnsi="Times New Roman" w:cs="Times New Roman"/>
          <w:sz w:val="28"/>
          <w:szCs w:val="28"/>
        </w:rPr>
        <w:t xml:space="preserve"> Báo cáo nghiên cứu Kim Cang Bát Nhã (Tập 066)</w:t>
      </w:r>
    </w:p>
    <w:p w14:paraId="4A0F8068" w14:textId="77777777" w:rsidR="00B71A9D" w:rsidRPr="00F061EE" w:rsidRDefault="00B71A9D" w:rsidP="00F061EE">
      <w:pPr>
        <w:spacing w:after="0" w:line="288" w:lineRule="auto"/>
        <w:rPr>
          <w:rFonts w:ascii="Times New Roman" w:eastAsia="Times New Roman" w:hAnsi="Times New Roman" w:cs="Times New Roman"/>
          <w:sz w:val="28"/>
          <w:szCs w:val="28"/>
        </w:rPr>
      </w:pPr>
      <w:r w:rsidRPr="00F061EE">
        <w:rPr>
          <w:rFonts w:ascii="Times New Roman" w:eastAsia="Times New Roman" w:hAnsi="Times New Roman" w:cs="Times New Roman"/>
          <w:b/>
          <w:sz w:val="28"/>
          <w:szCs w:val="28"/>
        </w:rPr>
        <w:t>Chuyển ngữ:</w:t>
      </w:r>
      <w:r w:rsidRPr="00F061EE">
        <w:rPr>
          <w:rFonts w:ascii="Times New Roman" w:eastAsia="Times New Roman" w:hAnsi="Times New Roman" w:cs="Times New Roman"/>
          <w:sz w:val="28"/>
          <w:szCs w:val="28"/>
        </w:rPr>
        <w:t xml:space="preserve"> Tịch Minh</w:t>
      </w:r>
    </w:p>
    <w:p w14:paraId="4FBE0041" w14:textId="625BC254" w:rsidR="001B6C67" w:rsidRPr="00F061EE" w:rsidRDefault="00F061EE" w:rsidP="0076035E">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E7081EE" w14:textId="77777777" w:rsidR="00F061EE" w:rsidRPr="00F061EE" w:rsidRDefault="001B6C67" w:rsidP="00F061EE">
      <w:pPr>
        <w:pStyle w:val="NormalWeb"/>
        <w:spacing w:before="0" w:beforeAutospacing="0" w:after="160" w:afterAutospacing="0" w:line="288" w:lineRule="auto"/>
        <w:ind w:firstLine="540"/>
        <w:jc w:val="both"/>
        <w:rPr>
          <w:b/>
          <w:sz w:val="28"/>
          <w:szCs w:val="28"/>
        </w:rPr>
      </w:pPr>
      <w:r w:rsidRPr="00F061EE">
        <w:rPr>
          <w:rFonts w:eastAsia="DFKai-SB"/>
          <w:b/>
          <w:sz w:val="28"/>
          <w:szCs w:val="28"/>
        </w:rPr>
        <w:t>【</w:t>
      </w:r>
      <w:r w:rsidRPr="00F061EE">
        <w:rPr>
          <w:b/>
          <w:sz w:val="28"/>
          <w:szCs w:val="28"/>
        </w:rPr>
        <w:t>Cho nên tất cả chúng sanh đều nên hết sức hoằng dương, khiến cho ở bất cứ nơi đâu cũng đều có bộ Kinh này.</w:t>
      </w:r>
      <w:r w:rsidRPr="00F061EE">
        <w:rPr>
          <w:rFonts w:eastAsia="DFKai-SB"/>
          <w:b/>
          <w:sz w:val="28"/>
          <w:szCs w:val="28"/>
        </w:rPr>
        <w:t>】</w:t>
      </w:r>
    </w:p>
    <w:p w14:paraId="61F42EE3" w14:textId="77777777" w:rsidR="00F061EE" w:rsidRPr="00F061EE" w:rsidRDefault="001B6C67" w:rsidP="00F061EE">
      <w:pPr>
        <w:pStyle w:val="NormalWeb"/>
        <w:spacing w:before="0" w:beforeAutospacing="0" w:after="160" w:afterAutospacing="0" w:line="288" w:lineRule="auto"/>
        <w:ind w:firstLine="540"/>
        <w:jc w:val="both"/>
        <w:rPr>
          <w:sz w:val="28"/>
          <w:szCs w:val="28"/>
        </w:rPr>
      </w:pPr>
      <w:r w:rsidRPr="00F061EE">
        <w:rPr>
          <w:sz w:val="28"/>
          <w:szCs w:val="28"/>
        </w:rPr>
        <w:t xml:space="preserve">Phật ở ngay chỗ này dặn dò chúng ta như vậy, chúng ta có làm được hay chưa? Chúng ta cũng đang làm, nhưng khi làm thì lại có chướng ngại. Chướng ngại từ đâu mà đến? Là do tâm không thanh tịnh, tâm không chân thành. Chúng ta có một chút sức lực, hoặc tự sức mình, hoặc nhờ vào đại chúng, chúng ta thiết lập một đạo tràng. Hiện tại mọi người đều biết, người ở trong và ngoài nước đều biết, nhân tài hoằng pháp sắp đứt đoạn rồi. Bậc thiện tri thức thế hệ trước, chúng ta thường nghe, thường thấy họ hô hào: “Bồi dưỡng Tăng tài, tiếp nối huệ mạng của Phật”, khẩu hiệu hô hào vô cùng rầm rộ, thế nhưng chẳng có ai làm. </w:t>
      </w:r>
      <w:r w:rsidR="004677CC" w:rsidRPr="00F061EE">
        <w:rPr>
          <w:sz w:val="28"/>
          <w:szCs w:val="28"/>
        </w:rPr>
        <w:t>Lập ra</w:t>
      </w:r>
      <w:r w:rsidRPr="00F061EE">
        <w:rPr>
          <w:sz w:val="28"/>
          <w:szCs w:val="28"/>
        </w:rPr>
        <w:t xml:space="preserve"> một đạo tràng mà lại kèm theo bao nhiêu là điều kiện, quý vị xem có tệ hại không chứ! Việc này thì khó rồi. Cho nên, tu phước đức lớn nhất định phải là người có đại trí huệ, như vậy mới được. Có đại phước đức, đại trí huệ, nhưng nếu không có người chân chánh phát tâm tìm đến, thì cũng </w:t>
      </w:r>
      <w:r w:rsidR="004677CC" w:rsidRPr="00F061EE">
        <w:rPr>
          <w:sz w:val="28"/>
          <w:szCs w:val="28"/>
        </w:rPr>
        <w:t>không có cách nào cảm ứng</w:t>
      </w:r>
      <w:r w:rsidRPr="00F061EE">
        <w:rPr>
          <w:sz w:val="28"/>
          <w:szCs w:val="28"/>
        </w:rPr>
        <w:t>.</w:t>
      </w:r>
    </w:p>
    <w:p w14:paraId="736D673A" w14:textId="77777777" w:rsidR="00F061EE" w:rsidRPr="00F061EE" w:rsidRDefault="001B6C67" w:rsidP="00F061EE">
      <w:pPr>
        <w:pStyle w:val="NormalWeb"/>
        <w:spacing w:before="0" w:beforeAutospacing="0" w:after="160" w:afterAutospacing="0" w:line="288" w:lineRule="auto"/>
        <w:ind w:firstLine="540"/>
        <w:jc w:val="both"/>
        <w:rPr>
          <w:sz w:val="28"/>
          <w:szCs w:val="28"/>
        </w:rPr>
      </w:pPr>
      <w:r w:rsidRPr="00F061EE">
        <w:rPr>
          <w:sz w:val="28"/>
          <w:szCs w:val="28"/>
        </w:rPr>
        <w:t xml:space="preserve">Hôm nay chúng ta nói, thật sự muốn đào tạo nhân tài hoằng pháp thì cần đạo tràng lớn ngần nào? Giảng đường lớn chừng này là đủ rồi. Không cần đến năm tầng, một tầng này thôi cũng đã dư sức rồi, </w:t>
      </w:r>
      <w:r w:rsidR="004677CC" w:rsidRPr="00F061EE">
        <w:rPr>
          <w:sz w:val="28"/>
          <w:szCs w:val="28"/>
        </w:rPr>
        <w:t>vậy mà vẫn chẳng có</w:t>
      </w:r>
      <w:r w:rsidRPr="00F061EE">
        <w:rPr>
          <w:sz w:val="28"/>
          <w:szCs w:val="28"/>
        </w:rPr>
        <w:t xml:space="preserve">. Phật Bồ Tát, thần hộ pháp tại sao không mang đến? Phật Bồ Tát, thần hộ pháp bất cứ lúc nào cũng có thể mang đến, nhưng vì không có người, không có ai phát tâm. Quả thật nếu có năm, sáu người, bảy, tám người chân chánh phát tâm, thì chẳng cần phải cầu cạnh ai, thần hộ pháp sẽ tự mang đến ngay. Tại vì sao? Vì thực sự cần, các Ngài sẽ thực sự mang đến; </w:t>
      </w:r>
      <w:r w:rsidR="004677CC" w:rsidRPr="00F061EE">
        <w:rPr>
          <w:sz w:val="28"/>
          <w:szCs w:val="28"/>
        </w:rPr>
        <w:t>hiện tại quý vị vẫn chưa thực sự cần đến (chưa muốn học)</w:t>
      </w:r>
      <w:r w:rsidRPr="00F061EE">
        <w:rPr>
          <w:sz w:val="28"/>
          <w:szCs w:val="28"/>
        </w:rPr>
        <w:t>.</w:t>
      </w:r>
    </w:p>
    <w:p w14:paraId="31EB946F" w14:textId="5C2ADE11" w:rsidR="00062373" w:rsidRPr="00F061EE" w:rsidRDefault="001B6C67" w:rsidP="00F061EE">
      <w:pPr>
        <w:pStyle w:val="NormalWeb"/>
        <w:spacing w:before="0" w:beforeAutospacing="0" w:after="160" w:afterAutospacing="0" w:line="288" w:lineRule="auto"/>
        <w:ind w:firstLine="540"/>
        <w:jc w:val="both"/>
        <w:rPr>
          <w:sz w:val="28"/>
        </w:rPr>
      </w:pPr>
      <w:r w:rsidRPr="00F061EE">
        <w:rPr>
          <w:sz w:val="28"/>
          <w:szCs w:val="28"/>
        </w:rPr>
        <w:lastRenderedPageBreak/>
        <w:t>Có một số người nói: “Chúng tôi muốn học mà không có chỗ”, đây là lời nói dối. Lời nói thật là gì? “Tôi vẫn chưa thật sự muốn học”, đây mới là lời nói thật, họ chưa thực sự muốn học. Nếu thật sự muốn học, trong cửa Phật chẳng bỏ sót một ai. Phật Bồ Tát làm gì có cái đạo lý nào lại không chiếu cố, không có cái đạo lý này! Quý vị chưa thật sự phát tâm, cái tâm quý vị phát ra là giả, nên hễ gặp một chút chướng ngại nhỏ là liền thoái tâm ngay. Cho nên, những sự và lý này đều rất sâu xa, rất vi tế, chúng ta cần phải tỉ mỉ mà thể hội.</w:t>
      </w:r>
    </w:p>
    <w:sectPr w:rsidR="00062373" w:rsidRPr="00F061EE" w:rsidSect="00F061E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03ADD" w14:textId="77777777" w:rsidR="00F061EE" w:rsidRDefault="00F061EE" w:rsidP="00F061EE">
      <w:pPr>
        <w:spacing w:after="0" w:line="240" w:lineRule="auto"/>
      </w:pPr>
      <w:r>
        <w:separator/>
      </w:r>
    </w:p>
  </w:endnote>
  <w:endnote w:type="continuationSeparator" w:id="0">
    <w:p w14:paraId="1A444A19" w14:textId="77777777" w:rsidR="00F061EE" w:rsidRDefault="00F061EE" w:rsidP="00F06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94663" w14:textId="77777777" w:rsidR="00F061EE" w:rsidRDefault="00F061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E07D" w14:textId="094B72DF" w:rsidR="00F061EE" w:rsidRPr="00F061EE" w:rsidRDefault="00F061EE" w:rsidP="00F061EE">
    <w:pPr>
      <w:pStyle w:val="Footer"/>
      <w:tabs>
        <w:tab w:val="clear" w:pos="4513"/>
        <w:tab w:val="clear" w:pos="9026"/>
      </w:tabs>
      <w:jc w:val="center"/>
      <w:rPr>
        <w:rFonts w:ascii="Times New Roman" w:hAnsi="Times New Roman" w:cs="Times New Roman"/>
        <w:sz w:val="24"/>
      </w:rPr>
    </w:pPr>
    <w:r w:rsidRPr="00F061EE">
      <w:rPr>
        <w:rFonts w:ascii="Times New Roman" w:hAnsi="Times New Roman" w:cs="Times New Roman"/>
        <w:sz w:val="24"/>
      </w:rPr>
      <w:fldChar w:fldCharType="begin"/>
    </w:r>
    <w:r w:rsidRPr="00F061EE">
      <w:rPr>
        <w:rFonts w:ascii="Times New Roman" w:hAnsi="Times New Roman" w:cs="Times New Roman"/>
        <w:sz w:val="24"/>
      </w:rPr>
      <w:instrText xml:space="preserve"> PAGE  \* MERGEFORMAT </w:instrText>
    </w:r>
    <w:r w:rsidRPr="00F061EE">
      <w:rPr>
        <w:rFonts w:ascii="Times New Roman" w:hAnsi="Times New Roman" w:cs="Times New Roman"/>
        <w:sz w:val="24"/>
      </w:rPr>
      <w:fldChar w:fldCharType="separate"/>
    </w:r>
    <w:r w:rsidRPr="00F061EE">
      <w:rPr>
        <w:rFonts w:ascii="Times New Roman" w:hAnsi="Times New Roman" w:cs="Times New Roman"/>
        <w:noProof/>
        <w:sz w:val="24"/>
      </w:rPr>
      <w:t>1</w:t>
    </w:r>
    <w:r w:rsidRPr="00F061E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1DB9A" w14:textId="77777777" w:rsidR="00F061EE" w:rsidRDefault="00F06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62BEE" w14:textId="77777777" w:rsidR="00F061EE" w:rsidRDefault="00F061EE" w:rsidP="00F061EE">
      <w:pPr>
        <w:spacing w:after="0" w:line="240" w:lineRule="auto"/>
      </w:pPr>
      <w:r>
        <w:separator/>
      </w:r>
    </w:p>
  </w:footnote>
  <w:footnote w:type="continuationSeparator" w:id="0">
    <w:p w14:paraId="745736EB" w14:textId="77777777" w:rsidR="00F061EE" w:rsidRDefault="00F061EE" w:rsidP="00F06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2DB88" w14:textId="77777777" w:rsidR="00F061EE" w:rsidRDefault="00F061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BB941" w14:textId="77777777" w:rsidR="00F061EE" w:rsidRDefault="00F061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52DB0" w14:textId="77777777" w:rsidR="00F061EE" w:rsidRDefault="00F061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B6C67"/>
    <w:rsid w:val="000352CE"/>
    <w:rsid w:val="00062373"/>
    <w:rsid w:val="001B6C67"/>
    <w:rsid w:val="002065DB"/>
    <w:rsid w:val="004677CC"/>
    <w:rsid w:val="0076035E"/>
    <w:rsid w:val="0079251A"/>
    <w:rsid w:val="00806B7D"/>
    <w:rsid w:val="00B71A9D"/>
    <w:rsid w:val="00F061E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2E68B"/>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6C6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061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61EE"/>
  </w:style>
  <w:style w:type="paragraph" w:styleId="Footer">
    <w:name w:val="footer"/>
    <w:basedOn w:val="Normal"/>
    <w:link w:val="FooterChar"/>
    <w:uiPriority w:val="99"/>
    <w:unhideWhenUsed/>
    <w:rsid w:val="00F061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6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85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6</cp:revision>
  <dcterms:created xsi:type="dcterms:W3CDTF">2026-06-01T03:59:00Z</dcterms:created>
  <dcterms:modified xsi:type="dcterms:W3CDTF">2026-10-23T03:22:00Z</dcterms:modified>
</cp:coreProperties>
</file>